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44"/>
        </w:rPr>
        <w:t>Certificate of Destruction</w:t>
      </w:r>
    </w:p>
    <w:p>
      <w:r>
        <w:rPr>
          <w:color w:val="555F6D"/>
        </w:rPr>
        <w:t>For storage media that was physically destroyed. One certificate per job, with every drive listed by serial on the destruction log (page 2). Fields follow NIST SP 800-88 Rev. 2, Sections 4.5 and 4.6. Write "N/A" rather than leaving a field blank.</w:t>
      </w:r>
    </w:p>
    <w:p>
      <w:pPr>
        <w:pStyle w:val="Heading2"/>
      </w:pPr>
      <w:r>
        <w:t>Customer and job</w:t>
      </w:r>
    </w:p>
    <w:tbl>
      <w:tblPr>
        <w:tblStyle w:val="TableGrid"/>
        <w:tblW w:type="auto" w:w="0"/>
        <w:jc w:val="left"/>
        <w:tblLook w:firstColumn="1" w:firstRow="1" w:lastColumn="0" w:lastRow="0" w:noHBand="0" w:noVBand="1" w:val="04A0"/>
      </w:tblPr>
      <w:tblGrid>
        <w:gridCol w:w="5100"/>
        <w:gridCol w:w="5100"/>
      </w:tblGrid>
      <w:tr>
        <w:tc>
          <w:tcPr>
            <w:tcW w:type="dxa" w:w="2948"/>
          </w:tcPr>
          <w:p>
            <w:r>
              <w:rPr>
                <w:b/>
              </w:rPr>
              <w:t>Customer / data owner</w:t>
            </w:r>
          </w:p>
        </w:tc>
        <w:tc>
          <w:tcPr>
            <w:tcW w:type="dxa" w:w="6917"/>
          </w:tcPr>
          <w:p>
            <w:r>
              <w:rPr>
                <w:i/>
                <w:color w:val="8A94A3"/>
                <w:sz w:val="16"/>
              </w:rPr>
              <w:t>organization the media came from</w:t>
            </w:r>
          </w:p>
        </w:tc>
      </w:tr>
      <w:tr>
        <w:tc>
          <w:tcPr>
            <w:tcW w:type="dxa" w:w="2948"/>
          </w:tcPr>
          <w:p>
            <w:r>
              <w:rPr>
                <w:b/>
              </w:rPr>
              <w:t>Customer contact</w:t>
            </w:r>
          </w:p>
        </w:tc>
        <w:tc>
          <w:tcPr>
            <w:tcW w:type="dxa" w:w="6917"/>
          </w:tcPr>
          <w:p>
            <w:r>
              <w:rPr>
                <w:i/>
                <w:color w:val="8A94A3"/>
                <w:sz w:val="16"/>
              </w:rPr>
              <w:t>name, phone, email</w:t>
            </w:r>
          </w:p>
        </w:tc>
      </w:tr>
      <w:tr>
        <w:tc>
          <w:tcPr>
            <w:tcW w:type="dxa" w:w="2948"/>
          </w:tcPr>
          <w:p>
            <w:r>
              <w:rPr>
                <w:b/>
              </w:rPr>
              <w:t>Job / reference number</w:t>
            </w:r>
          </w:p>
        </w:tc>
        <w:tc>
          <w:tcPr>
            <w:tcW w:type="dxa" w:w="6917"/>
          </w:tcPr>
          <w:p>
            <w:r>
              <w:rPr>
                <w:i/>
                <w:color w:val="8A94A3"/>
                <w:sz w:val="16"/>
              </w:rPr>
              <w:t>your work order, pickup or ticket number</w:t>
            </w:r>
          </w:p>
        </w:tc>
      </w:tr>
      <w:tr>
        <w:tc>
          <w:tcPr>
            <w:tcW w:type="dxa" w:w="2948"/>
          </w:tcPr>
          <w:p>
            <w:r>
              <w:rPr>
                <w:b/>
              </w:rPr>
              <w:t>Media received</w:t>
            </w:r>
          </w:p>
        </w:tc>
        <w:tc>
          <w:tcPr>
            <w:tcW w:type="dxa" w:w="6917"/>
          </w:tcPr>
          <w:p>
            <w:r>
              <w:rPr>
                <w:i/>
                <w:color w:val="8A94A3"/>
                <w:sz w:val="16"/>
              </w:rPr>
              <w:t>date, and from whom (chain-of-custody form number, if any)</w:t>
            </w:r>
          </w:p>
        </w:tc>
      </w:tr>
    </w:tbl>
    <w:p>
      <w:pPr>
        <w:pStyle w:val="Heading2"/>
      </w:pPr>
      <w:r>
        <w:t>Person performing destruction</w:t>
      </w:r>
    </w:p>
    <w:tbl>
      <w:tblPr>
        <w:tblStyle w:val="TableGrid"/>
        <w:tblW w:type="auto" w:w="0"/>
        <w:jc w:val="left"/>
        <w:tblLook w:firstColumn="1" w:firstRow="1" w:lastColumn="0" w:lastRow="0" w:noHBand="0" w:noVBand="1" w:val="04A0"/>
      </w:tblPr>
      <w:tblGrid>
        <w:gridCol w:w="5100"/>
        <w:gridCol w:w="5100"/>
      </w:tblGrid>
      <w:tr>
        <w:tc>
          <w:tcPr>
            <w:tcW w:type="dxa" w:w="2948"/>
          </w:tcPr>
          <w:p>
            <w:r>
              <w:rPr>
                <w:b/>
              </w:rPr>
              <w:t>Name</w:t>
            </w:r>
          </w:p>
        </w:tc>
        <w:tc>
          <w:tcPr>
            <w:tcW w:type="dxa" w:w="6917"/>
          </w:tcPr>
          <w:p/>
        </w:tc>
      </w:tr>
      <w:tr>
        <w:tc>
          <w:tcPr>
            <w:tcW w:type="dxa" w:w="2948"/>
          </w:tcPr>
          <w:p>
            <w:r>
              <w:rPr>
                <w:b/>
              </w:rPr>
              <w:t>Title / position</w:t>
            </w:r>
          </w:p>
        </w:tc>
        <w:tc>
          <w:tcPr>
            <w:tcW w:type="dxa" w:w="6917"/>
          </w:tcPr>
          <w:p/>
        </w:tc>
      </w:tr>
      <w:tr>
        <w:tc>
          <w:tcPr>
            <w:tcW w:type="dxa" w:w="2948"/>
          </w:tcPr>
          <w:p>
            <w:r>
              <w:rPr>
                <w:b/>
              </w:rPr>
              <w:t>Organization</w:t>
            </w:r>
          </w:p>
        </w:tc>
        <w:tc>
          <w:tcPr>
            <w:tcW w:type="dxa" w:w="6917"/>
          </w:tcPr>
          <w:p/>
        </w:tc>
      </w:tr>
      <w:tr>
        <w:tc>
          <w:tcPr>
            <w:tcW w:type="dxa" w:w="2948"/>
          </w:tcPr>
          <w:p>
            <w:r>
              <w:rPr>
                <w:b/>
              </w:rPr>
              <w:t>Location of destruction</w:t>
            </w:r>
          </w:p>
        </w:tc>
        <w:tc>
          <w:tcPr>
            <w:tcW w:type="dxa" w:w="6917"/>
          </w:tcPr>
          <w:p>
            <w:r>
              <w:rPr>
                <w:i/>
                <w:color w:val="8A94A3"/>
                <w:sz w:val="16"/>
              </w:rPr>
              <w:t>street address</w:t>
            </w:r>
          </w:p>
        </w:tc>
      </w:tr>
      <w:tr>
        <w:tc>
          <w:tcPr>
            <w:tcW w:type="dxa" w:w="2948"/>
          </w:tcPr>
          <w:p>
            <w:r>
              <w:rPr>
                <w:b/>
              </w:rPr>
              <w:t>Where</w:t>
            </w:r>
          </w:p>
        </w:tc>
        <w:tc>
          <w:tcPr>
            <w:tcW w:type="dxa" w:w="6917"/>
          </w:tcPr>
          <w:p>
            <w:r>
              <w:t>☐ On site (customer premises)    ☐ Off site (our facility)</w:t>
            </w:r>
          </w:p>
        </w:tc>
      </w:tr>
      <w:tr>
        <w:tc>
          <w:tcPr>
            <w:tcW w:type="dxa" w:w="2948"/>
          </w:tcPr>
          <w:p>
            <w:r>
              <w:rPr>
                <w:b/>
              </w:rPr>
              <w:t>Phone / email</w:t>
            </w:r>
          </w:p>
        </w:tc>
        <w:tc>
          <w:tcPr>
            <w:tcW w:type="dxa" w:w="6917"/>
          </w:tcPr>
          <w:p/>
        </w:tc>
      </w:tr>
    </w:tbl>
    <w:p>
      <w:pPr>
        <w:pStyle w:val="Heading2"/>
      </w:pPr>
      <w:r>
        <w:t>Media summary</w:t>
      </w:r>
    </w:p>
    <w:tbl>
      <w:tblPr>
        <w:tblStyle w:val="TableGrid"/>
        <w:tblW w:type="auto" w:w="0"/>
        <w:jc w:val="left"/>
        <w:tblLook w:firstColumn="1" w:firstRow="1" w:lastColumn="0" w:lastRow="0" w:noHBand="0" w:noVBand="1" w:val="04A0"/>
      </w:tblPr>
      <w:tblGrid>
        <w:gridCol w:w="5100"/>
        <w:gridCol w:w="5100"/>
      </w:tblGrid>
      <w:tr>
        <w:tc>
          <w:tcPr>
            <w:tcW w:type="dxa" w:w="2948"/>
          </w:tcPr>
          <w:p>
            <w:r>
              <w:rPr>
                <w:b/>
              </w:rPr>
              <w:t>Number of drives destroyed</w:t>
            </w:r>
          </w:p>
        </w:tc>
        <w:tc>
          <w:tcPr>
            <w:tcW w:type="dxa" w:w="6917"/>
          </w:tcPr>
          <w:p>
            <w:r>
              <w:rPr>
                <w:i/>
                <w:color w:val="8A94A3"/>
                <w:sz w:val="16"/>
              </w:rPr>
              <w:t>must match the number of rows on the destruction log</w:t>
            </w:r>
          </w:p>
        </w:tc>
      </w:tr>
      <w:tr>
        <w:tc>
          <w:tcPr>
            <w:tcW w:type="dxa" w:w="2948"/>
          </w:tcPr>
          <w:p>
            <w:r>
              <w:rPr>
                <w:b/>
              </w:rPr>
              <w:t>Media types</w:t>
            </w:r>
          </w:p>
        </w:tc>
        <w:tc>
          <w:tcPr>
            <w:tcW w:type="dxa" w:w="6917"/>
          </w:tcPr>
          <w:p>
            <w:r>
              <w:t>☐ Hard drive    ☐ SATA SSD    ☐ NVMe SSD    ☐ USB flash    ☐ Tape    ☐ Other</w:t>
            </w:r>
          </w:p>
        </w:tc>
      </w:tr>
      <w:tr>
        <w:tc>
          <w:tcPr>
            <w:tcW w:type="dxa" w:w="2948"/>
          </w:tcPr>
          <w:p>
            <w:r>
              <w:rPr>
                <w:b/>
              </w:rPr>
              <w:t>Confidentiality category</w:t>
            </w:r>
          </w:p>
        </w:tc>
        <w:tc>
          <w:tcPr>
            <w:tcW w:type="dxa" w:w="6917"/>
          </w:tcPr>
          <w:p>
            <w:r>
              <w:rPr>
                <w:i/>
                <w:color w:val="8A94A3"/>
                <w:sz w:val="16"/>
              </w:rPr>
              <w:t>optional (pre-sanitization)</w:t>
            </w:r>
          </w:p>
        </w:tc>
      </w:tr>
      <w:tr>
        <w:tc>
          <w:tcPr>
            <w:tcW w:type="dxa" w:w="2948"/>
          </w:tcPr>
          <w:p>
            <w:r>
              <w:rPr>
                <w:b/>
              </w:rPr>
              <w:t>Condition before destruction</w:t>
            </w:r>
          </w:p>
        </w:tc>
        <w:tc>
          <w:tcPr>
            <w:tcW w:type="dxa" w:w="6917"/>
          </w:tcPr>
          <w:p>
            <w:r>
              <w:t>☐ Operational    ☐ Damaged    ☐ Mixed (see log)</w:t>
            </w:r>
          </w:p>
        </w:tc>
      </w:tr>
    </w:tbl>
    <w:p>
      <w:pPr>
        <w:pStyle w:val="Heading2"/>
      </w:pPr>
      <w:r>
        <w:t>Destruction details</w:t>
      </w:r>
    </w:p>
    <w:tbl>
      <w:tblPr>
        <w:tblStyle w:val="TableGrid"/>
        <w:tblW w:type="auto" w:w="0"/>
        <w:jc w:val="left"/>
        <w:tblLook w:firstColumn="1" w:firstRow="1" w:lastColumn="0" w:lastRow="0" w:noHBand="0" w:noVBand="1" w:val="04A0"/>
      </w:tblPr>
      <w:tblGrid>
        <w:gridCol w:w="5100"/>
        <w:gridCol w:w="5100"/>
      </w:tblGrid>
      <w:tr>
        <w:tc>
          <w:tcPr>
            <w:tcW w:type="dxa" w:w="2948"/>
          </w:tcPr>
          <w:p>
            <w:r>
              <w:rPr>
                <w:b/>
              </w:rPr>
              <w:t>Sanitization method</w:t>
            </w:r>
          </w:p>
        </w:tc>
        <w:tc>
          <w:tcPr>
            <w:tcW w:type="dxa" w:w="6917"/>
          </w:tcPr>
          <w:p>
            <w:r>
              <w:t>☐ Destroy</w:t>
            </w:r>
          </w:p>
        </w:tc>
      </w:tr>
      <w:tr>
        <w:tc>
          <w:tcPr>
            <w:tcW w:type="dxa" w:w="2948"/>
          </w:tcPr>
          <w:p>
            <w:r>
              <w:rPr>
                <w:b/>
              </w:rPr>
              <w:t>Technique</w:t>
            </w:r>
          </w:p>
        </w:tc>
        <w:tc>
          <w:tcPr>
            <w:tcW w:type="dxa" w:w="6917"/>
          </w:tcPr>
          <w:p>
            <w:r>
              <w:t>☐ Shred    ☐ Disintegrate    ☐ Pulverize    ☐ Melt    ☐ Incinerate    ☐ Other</w:t>
            </w:r>
          </w:p>
        </w:tc>
      </w:tr>
      <w:tr>
        <w:tc>
          <w:tcPr>
            <w:tcW w:type="dxa" w:w="2948"/>
          </w:tcPr>
          <w:p>
            <w:r>
              <w:rPr>
                <w:b/>
              </w:rPr>
              <w:t>Equipment used</w:t>
            </w:r>
          </w:p>
        </w:tc>
        <w:tc>
          <w:tcPr>
            <w:tcW w:type="dxa" w:w="6917"/>
          </w:tcPr>
          <w:p>
            <w:r>
              <w:rPr>
                <w:i/>
                <w:color w:val="8A94A3"/>
                <w:sz w:val="16"/>
              </w:rPr>
              <w:t>make, model and serial or ID of the shredder, disintegrator or furnace</w:t>
            </w:r>
          </w:p>
        </w:tc>
      </w:tr>
      <w:tr>
        <w:tc>
          <w:tcPr>
            <w:tcW w:type="dxa" w:w="2948"/>
          </w:tcPr>
          <w:p>
            <w:r>
              <w:rPr>
                <w:b/>
              </w:rPr>
              <w:t>Output size</w:t>
            </w:r>
          </w:p>
        </w:tc>
        <w:tc>
          <w:tcPr>
            <w:tcW w:type="dxa" w:w="6917"/>
          </w:tcPr>
          <w:p>
            <w:r>
              <w:rPr>
                <w:i/>
                <w:color w:val="8A94A3"/>
                <w:sz w:val="16"/>
              </w:rPr>
              <w:t>largest particle the equipment produces, and what your policy requires</w:t>
            </w:r>
          </w:p>
        </w:tc>
      </w:tr>
      <w:tr>
        <w:tc>
          <w:tcPr>
            <w:tcW w:type="dxa" w:w="2948"/>
          </w:tcPr>
          <w:p>
            <w:r>
              <w:rPr>
                <w:b/>
              </w:rPr>
              <w:t>Done before destruction</w:t>
            </w:r>
          </w:p>
        </w:tc>
        <w:tc>
          <w:tcPr>
            <w:tcW w:type="dxa" w:w="6917"/>
          </w:tcPr>
          <w:p>
            <w:r>
              <w:rPr>
                <w:i/>
                <w:color w:val="8A94A3"/>
                <w:sz w:val="16"/>
              </w:rPr>
              <w:t>e.g. wiped or degaussed first (record it on the log), or nothing</w:t>
            </w:r>
          </w:p>
        </w:tc>
      </w:tr>
      <w:tr>
        <w:tc>
          <w:tcPr>
            <w:tcW w:type="dxa" w:w="2948"/>
          </w:tcPr>
          <w:p>
            <w:r>
              <w:rPr>
                <w:b/>
              </w:rPr>
              <w:t>Verification</w:t>
            </w:r>
          </w:p>
        </w:tc>
        <w:tc>
          <w:tcPr>
            <w:tcW w:type="dxa" w:w="6917"/>
          </w:tcPr>
          <w:p>
            <w:r>
              <w:rPr>
                <w:i/>
                <w:color w:val="8A94A3"/>
                <w:sz w:val="16"/>
              </w:rPr>
              <w:t>remnants inspected by whom, and what they found</w:t>
            </w:r>
          </w:p>
        </w:tc>
      </w:tr>
      <w:tr>
        <w:tc>
          <w:tcPr>
            <w:tcW w:type="dxa" w:w="2948"/>
          </w:tcPr>
          <w:p>
            <w:r>
              <w:rPr>
                <w:b/>
              </w:rPr>
              <w:t>Validation</w:t>
            </w:r>
          </w:p>
        </w:tc>
        <w:tc>
          <w:tcPr>
            <w:tcW w:type="dxa" w:w="6917"/>
          </w:tcPr>
          <w:p>
            <w:r>
              <w:rPr>
                <w:i/>
                <w:color w:val="8A94A3"/>
                <w:sz w:val="16"/>
              </w:rPr>
              <w:t>who accepted the result as sufficient, and how</w:t>
            </w:r>
          </w:p>
        </w:tc>
      </w:tr>
      <w:tr>
        <w:tc>
          <w:tcPr>
            <w:tcW w:type="dxa" w:w="2948"/>
          </w:tcPr>
          <w:p>
            <w:r>
              <w:rPr>
                <w:b/>
              </w:rPr>
              <w:t>Started / completed</w:t>
            </w:r>
          </w:p>
        </w:tc>
        <w:tc>
          <w:tcPr>
            <w:tcW w:type="dxa" w:w="6917"/>
          </w:tcPr>
          <w:p>
            <w:r>
              <w:rPr>
                <w:i/>
                <w:color w:val="8A94A3"/>
                <w:sz w:val="16"/>
              </w:rPr>
              <w:t>date and time</w:t>
            </w:r>
          </w:p>
        </w:tc>
      </w:tr>
      <w:tr>
        <w:tc>
          <w:tcPr>
            <w:tcW w:type="dxa" w:w="2948"/>
          </w:tcPr>
          <w:p>
            <w:r>
              <w:rPr>
                <w:b/>
              </w:rPr>
              <w:t>Notes</w:t>
            </w:r>
          </w:p>
        </w:tc>
        <w:tc>
          <w:tcPr>
            <w:tcW w:type="dxa" w:w="6917"/>
          </w:tcPr>
          <w:p>
            <w:r>
              <w:rPr>
                <w:i/>
                <w:color w:val="8A94A3"/>
                <w:sz w:val="16"/>
              </w:rPr>
              <w:t>exceptions, drives that could not be read, anything unusual</w:t>
            </w:r>
          </w:p>
        </w:tc>
      </w:tr>
    </w:tbl>
    <w:p>
      <w:pPr>
        <w:pStyle w:val="Heading2"/>
      </w:pPr>
      <w:r>
        <w:t>Remnants</w:t>
      </w:r>
    </w:p>
    <w:tbl>
      <w:tblPr>
        <w:tblStyle w:val="TableGrid"/>
        <w:tblW w:type="auto" w:w="0"/>
        <w:jc w:val="left"/>
        <w:tblLook w:firstColumn="1" w:firstRow="1" w:lastColumn="0" w:lastRow="0" w:noHBand="0" w:noVBand="1" w:val="04A0"/>
      </w:tblPr>
      <w:tblGrid>
        <w:gridCol w:w="5100"/>
        <w:gridCol w:w="5100"/>
      </w:tblGrid>
      <w:tr>
        <w:tc>
          <w:tcPr>
            <w:tcW w:type="dxa" w:w="2948"/>
          </w:tcPr>
          <w:p>
            <w:r>
              <w:rPr>
                <w:b/>
              </w:rPr>
              <w:t>Remnants sent to</w:t>
            </w:r>
          </w:p>
        </w:tc>
        <w:tc>
          <w:tcPr>
            <w:tcW w:type="dxa" w:w="6917"/>
          </w:tcPr>
          <w:p>
            <w:r>
              <w:t>☐ Recycling facility    ☐ Smelter    ☐ Other</w:t>
            </w:r>
          </w:p>
        </w:tc>
      </w:tr>
      <w:tr>
        <w:tc>
          <w:tcPr>
            <w:tcW w:type="dxa" w:w="2948"/>
          </w:tcPr>
          <w:p>
            <w:r>
              <w:rPr>
                <w:b/>
              </w:rPr>
              <w:t>Details</w:t>
            </w:r>
          </w:p>
        </w:tc>
        <w:tc>
          <w:tcPr>
            <w:tcW w:type="dxa" w:w="6917"/>
          </w:tcPr>
          <w:p>
            <w:r>
              <w:rPr>
                <w:i/>
                <w:color w:val="8A94A3"/>
                <w:sz w:val="16"/>
              </w:rPr>
              <w:t>recycler name, location and shipment or weight ticket number</w:t>
            </w:r>
          </w:p>
        </w:tc>
      </w:tr>
    </w:tbl>
    <w:p/>
    <w:p>
      <w:r>
        <w:t>I attest that every drive listed on the attached destruction log was destroyed as described on this certificate, and that the information is accurate to the best of my knowledge.</w:t>
      </w:r>
    </w:p>
    <w:p>
      <w:pPr>
        <w:pStyle w:val="Heading2"/>
      </w:pPr>
      <w:r>
        <w:t>Signature: person performing destruction</w:t>
      </w:r>
    </w:p>
    <w:tbl>
      <w:tblPr>
        <w:tblStyle w:val="TableGrid"/>
        <w:tblW w:type="auto" w:w="0"/>
        <w:tblLook w:firstColumn="1" w:firstRow="1" w:lastColumn="0" w:lastRow="0" w:noHBand="0" w:noVBand="1" w:val="04A0"/>
      </w:tblPr>
      <w:tblGrid>
        <w:gridCol w:w="5100"/>
        <w:gridCol w:w="5100"/>
      </w:tblGrid>
      <w:tr>
        <w:tc>
          <w:tcPr>
            <w:tcW w:type="dxa" w:w="2948"/>
          </w:tcPr>
          <w:p>
            <w:r>
              <w:rPr>
                <w:b/>
              </w:rPr>
              <w:t>Signature</w:t>
            </w:r>
          </w:p>
        </w:tc>
        <w:tc>
          <w:tcPr>
            <w:tcW w:type="dxa" w:w="6917"/>
          </w:tcPr>
          <w:p>
            <w:r>
              <w:br/>
            </w:r>
          </w:p>
        </w:tc>
      </w:tr>
      <w:tr>
        <w:tc>
          <w:tcPr>
            <w:tcW w:type="dxa" w:w="2948"/>
          </w:tcPr>
          <w:p>
            <w:r>
              <w:rPr>
                <w:b/>
              </w:rPr>
              <w:t>Date</w:t>
            </w:r>
          </w:p>
        </w:tc>
        <w:tc>
          <w:tcPr>
            <w:tcW w:type="dxa" w:w="6917"/>
          </w:tcPr>
          <w:p/>
        </w:tc>
      </w:tr>
    </w:tbl>
    <w:p>
      <w:pPr>
        <w:pStyle w:val="Heading2"/>
      </w:pPr>
      <w:r>
        <w:t>Witness: second person who watched the destruction or inspected the remnants</w:t>
      </w:r>
    </w:p>
    <w:tbl>
      <w:tblPr>
        <w:tblStyle w:val="TableGrid"/>
        <w:tblW w:type="auto" w:w="0"/>
        <w:tblLook w:firstColumn="1" w:firstRow="1" w:lastColumn="0" w:lastRow="0" w:noHBand="0" w:noVBand="1" w:val="04A0"/>
      </w:tblPr>
      <w:tblGrid>
        <w:gridCol w:w="5100"/>
        <w:gridCol w:w="5100"/>
      </w:tblGrid>
      <w:tr>
        <w:tc>
          <w:tcPr>
            <w:tcW w:type="dxa" w:w="2948"/>
          </w:tcPr>
          <w:p>
            <w:r>
              <w:rPr>
                <w:b/>
              </w:rPr>
              <w:t>Name</w:t>
            </w:r>
          </w:p>
        </w:tc>
        <w:tc>
          <w:tcPr>
            <w:tcW w:type="dxa" w:w="6917"/>
          </w:tcPr>
          <w:p/>
        </w:tc>
      </w:tr>
      <w:tr>
        <w:tc>
          <w:tcPr>
            <w:tcW w:type="dxa" w:w="2948"/>
          </w:tcPr>
          <w:p>
            <w:r>
              <w:rPr>
                <w:b/>
              </w:rPr>
              <w:t>Title / organization</w:t>
            </w:r>
          </w:p>
        </w:tc>
        <w:tc>
          <w:tcPr>
            <w:tcW w:type="dxa" w:w="6917"/>
          </w:tcPr>
          <w:p/>
        </w:tc>
      </w:tr>
      <w:tr>
        <w:tc>
          <w:tcPr>
            <w:tcW w:type="dxa" w:w="2948"/>
          </w:tcPr>
          <w:p>
            <w:r>
              <w:rPr>
                <w:b/>
              </w:rPr>
              <w:t>Phone / email</w:t>
            </w:r>
          </w:p>
        </w:tc>
        <w:tc>
          <w:tcPr>
            <w:tcW w:type="dxa" w:w="6917"/>
          </w:tcPr>
          <w:p/>
        </w:tc>
      </w:tr>
      <w:tr>
        <w:tc>
          <w:tcPr>
            <w:tcW w:type="dxa" w:w="2948"/>
          </w:tcPr>
          <w:p>
            <w:r>
              <w:rPr>
                <w:b/>
              </w:rPr>
              <w:t>Signature</w:t>
            </w:r>
          </w:p>
        </w:tc>
        <w:tc>
          <w:tcPr>
            <w:tcW w:type="dxa" w:w="6917"/>
          </w:tcPr>
          <w:p>
            <w:r>
              <w:br/>
            </w:r>
          </w:p>
        </w:tc>
      </w:tr>
      <w:tr>
        <w:tc>
          <w:tcPr>
            <w:tcW w:type="dxa" w:w="2948"/>
          </w:tcPr>
          <w:p>
            <w:r>
              <w:rPr>
                <w:b/>
              </w:rPr>
              <w:t>Date</w:t>
            </w:r>
          </w:p>
        </w:tc>
        <w:tc>
          <w:tcPr>
            <w:tcW w:type="dxa" w:w="6917"/>
          </w:tcPr>
          <w:p/>
        </w:tc>
      </w:tr>
    </w:tbl>
    <w:p>
      <w:r>
        <w:rPr>
          <w:color w:val="8A94A3"/>
          <w:sz w:val="16"/>
        </w:rPr>
        <w:t>Fields: NIST SP 800-88 Rev. 2, Guidelines for Media Sanitization (September 2025), Section 3.1.3 (Destroy), Section 4.5 (verification and validation), Section 4.6 and Appendix C.</w:t>
      </w:r>
    </w:p>
    <w:p>
      <w:r>
        <w:rPr>
          <w:color w:val="8A94A3"/>
          <w:sz w:val="16"/>
        </w:rPr>
        <w:t>Free template from reCore (recore.replugit.com).</w:t>
      </w:r>
    </w:p>
    <w:p>
      <w:pPr>
        <w:sectPr>
          <w:pgSz w:w="12240" w:h="15840"/>
          <w:pgMar w:top="850" w:right="1020" w:bottom="850" w:left="1020" w:header="720" w:footer="720" w:gutter="0"/>
          <w:cols w:space="720"/>
          <w:docGrid w:linePitch="360"/>
        </w:sectPr>
      </w:pPr>
    </w:p>
    <w:p>
      <w:pPr>
        <w:pStyle w:val="Heading1"/>
      </w:pPr>
      <w:r>
        <w:t>Destruction log</w:t>
      </w:r>
    </w:p>
    <w:p>
      <w:r>
        <w:t>One row per drive, every drive on the job. Copy the serial from the drive itself before it is destroyed, not from the computer it came out of. Attach this log to the certificate.</w:t>
      </w:r>
    </w:p>
    <w:tbl>
      <w:tblPr>
        <w:tblStyle w:val="TableGrid"/>
        <w:tblW w:type="auto" w:w="0"/>
        <w:tblLook w:firstColumn="1" w:firstRow="1" w:lastColumn="0" w:lastRow="0" w:noHBand="0" w:noVBand="1" w:val="04A0"/>
      </w:tblPr>
      <w:tblGrid>
        <w:gridCol w:w="1285"/>
        <w:gridCol w:w="1285"/>
        <w:gridCol w:w="1285"/>
        <w:gridCol w:w="1285"/>
        <w:gridCol w:w="1285"/>
        <w:gridCol w:w="1285"/>
        <w:gridCol w:w="1285"/>
        <w:gridCol w:w="1285"/>
        <w:gridCol w:w="1285"/>
        <w:gridCol w:w="1285"/>
        <w:gridCol w:w="1285"/>
      </w:tblGrid>
      <w:tr>
        <w:tc>
          <w:tcPr>
            <w:tcW w:type="dxa" w:w="1285"/>
          </w:tcPr>
          <w:p>
            <w:r>
              <w:rPr>
                <w:b/>
                <w:sz w:val="16"/>
              </w:rPr>
              <w:t>#</w:t>
            </w:r>
          </w:p>
        </w:tc>
        <w:tc>
          <w:tcPr>
            <w:tcW w:type="dxa" w:w="1285"/>
          </w:tcPr>
          <w:p>
            <w:r>
              <w:rPr>
                <w:b/>
                <w:sz w:val="16"/>
              </w:rPr>
              <w:t>Drive serial</w:t>
            </w:r>
          </w:p>
        </w:tc>
        <w:tc>
          <w:tcPr>
            <w:tcW w:type="dxa" w:w="1285"/>
          </w:tcPr>
          <w:p>
            <w:r>
              <w:rPr>
                <w:b/>
                <w:sz w:val="16"/>
              </w:rPr>
              <w:t>Make / model</w:t>
            </w:r>
          </w:p>
        </w:tc>
        <w:tc>
          <w:tcPr>
            <w:tcW w:type="dxa" w:w="1285"/>
          </w:tcPr>
          <w:p>
            <w:r>
              <w:rPr>
                <w:b/>
                <w:sz w:val="16"/>
              </w:rPr>
              <w:t>Media type</w:t>
            </w:r>
          </w:p>
        </w:tc>
        <w:tc>
          <w:tcPr>
            <w:tcW w:type="dxa" w:w="1285"/>
          </w:tcPr>
          <w:p>
            <w:r>
              <w:rPr>
                <w:b/>
                <w:sz w:val="16"/>
              </w:rPr>
              <w:t>Asset tag</w:t>
            </w:r>
          </w:p>
        </w:tc>
        <w:tc>
          <w:tcPr>
            <w:tcW w:type="dxa" w:w="1285"/>
          </w:tcPr>
          <w:p>
            <w:r>
              <w:rPr>
                <w:b/>
                <w:sz w:val="16"/>
              </w:rPr>
              <w:t>Source (host serial)</w:t>
            </w:r>
          </w:p>
        </w:tc>
        <w:tc>
          <w:tcPr>
            <w:tcW w:type="dxa" w:w="1285"/>
          </w:tcPr>
          <w:p>
            <w:r>
              <w:rPr>
                <w:b/>
                <w:sz w:val="16"/>
              </w:rPr>
              <w:t>Technique</w:t>
            </w:r>
          </w:p>
        </w:tc>
        <w:tc>
          <w:tcPr>
            <w:tcW w:type="dxa" w:w="1285"/>
          </w:tcPr>
          <w:p>
            <w:r>
              <w:rPr>
                <w:b/>
                <w:sz w:val="16"/>
              </w:rPr>
              <w:t>Equipment</w:t>
            </w:r>
          </w:p>
        </w:tc>
        <w:tc>
          <w:tcPr>
            <w:tcW w:type="dxa" w:w="1285"/>
          </w:tcPr>
          <w:p>
            <w:r>
              <w:rPr>
                <w:b/>
                <w:sz w:val="16"/>
              </w:rPr>
              <w:t>Date / time</w:t>
            </w:r>
          </w:p>
        </w:tc>
        <w:tc>
          <w:tcPr>
            <w:tcW w:type="dxa" w:w="1285"/>
          </w:tcPr>
          <w:p>
            <w:r>
              <w:rPr>
                <w:b/>
                <w:sz w:val="16"/>
              </w:rPr>
              <w:t>Done by</w:t>
            </w:r>
          </w:p>
        </w:tc>
        <w:tc>
          <w:tcPr>
            <w:tcW w:type="dxa" w:w="1285"/>
          </w:tcPr>
          <w:p>
            <w:r>
              <w:rPr>
                <w:b/>
                <w:sz w:val="16"/>
              </w:rPr>
              <w:t>Witness</w:t>
            </w:r>
          </w:p>
        </w:tc>
      </w:tr>
      <w:tr>
        <w:tc>
          <w:tcPr>
            <w:tcW w:type="dxa" w:w="1285"/>
          </w:tcPr>
          <w:p>
            <w:r>
              <w:rPr>
                <w:sz w:val="16"/>
              </w:rPr>
              <w:t>1</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2</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3</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4</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5</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6</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7</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8</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9</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10</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11</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12</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13</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14</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15</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16</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17</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18</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19</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20</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21</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22</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23</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r>
        <w:tc>
          <w:tcPr>
            <w:tcW w:type="dxa" w:w="1285"/>
          </w:tcPr>
          <w:p>
            <w:r>
              <w:rPr>
                <w:sz w:val="16"/>
              </w:rPr>
              <w:t>24</w:t>
            </w: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c>
          <w:tcPr>
            <w:tcW w:type="dxa" w:w="1285"/>
          </w:tcPr>
          <w:p/>
        </w:tc>
      </w:tr>
    </w:tbl>
    <w:p>
      <w:r>
        <w:rPr>
          <w:sz w:val="16"/>
        </w:rPr>
        <w:t>Job / reference number: ____________________    Page ____ of ____</w:t>
      </w:r>
    </w:p>
    <w:sectPr w:rsidR="00FC693F" w:rsidRPr="0006063C" w:rsidSect="00034616">
      <w:pgSz w:w="15840" w:h="12240"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